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2" w:rsidRDefault="004F79D2" w:rsidP="004F79D2">
      <w:r>
        <w:t>Több mint 150 esemény zajlott a tehetség hónapja során</w:t>
      </w:r>
    </w:p>
    <w:p w:rsidR="004F79D2" w:rsidRDefault="004F79D2" w:rsidP="004F79D2">
      <w:r>
        <w:t>Tehetséges fiatalokra és a tehetségek támogatásának fontosságára hívta fel a figyelmet „</w:t>
      </w:r>
      <w:proofErr w:type="gramStart"/>
      <w:r>
        <w:t>A</w:t>
      </w:r>
      <w:proofErr w:type="gramEnd"/>
      <w:r>
        <w:t xml:space="preserve"> tehetség hónapja” rendezvénysorozat, mely 2014. április 25-én a győri Kísérletbazár című mini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picnic-kel</w:t>
      </w:r>
      <w:proofErr w:type="spellEnd"/>
      <w:r>
        <w:t xml:space="preserve">, az egri rajzos </w:t>
      </w:r>
      <w:proofErr w:type="spellStart"/>
      <w:r>
        <w:t>street</w:t>
      </w:r>
      <w:proofErr w:type="spellEnd"/>
      <w:r>
        <w:t xml:space="preserve"> art akcióval, a solti tehetségnappal és a tatabányai szülői klubbal zárult.</w:t>
      </w:r>
    </w:p>
    <w:p w:rsidR="004F79D2" w:rsidRDefault="004F79D2" w:rsidP="004F79D2">
      <w:r>
        <w:t>Az ötletgazda Magyar Tehetségsegítő Szervezetek Szövetsége (MATEHETSZ) hagyományteremtő célú kezdeményezéséhez egy hónap alatt országszerte több mint 150 programmal csatlakoztak a Tehetségpontok, a megvalósítást a Tehetséghidak Program uniós forrásból támogatta.</w:t>
      </w:r>
    </w:p>
    <w:p w:rsidR="004F79D2" w:rsidRDefault="004F79D2" w:rsidP="004F79D2">
      <w:r>
        <w:t xml:space="preserve">A Bartók Béla születésnapján kezdődött, egy hónapos rendezvénysorozatot alkotónapok, tehetségkutató versenyek, villámcsődületek, szülői klubok és térségi tehetségnapok sora színesítette. A hónap kiemelkedő eseményei voltak a térségi tehetségnapok, amelyek egy-egy régió kiemelkedő tehetségeinek nyújtottak bemutatkozási lehetőséget a széles közönség előtt. </w:t>
      </w:r>
    </w:p>
    <w:p w:rsidR="004F79D2" w:rsidRDefault="004F79D2" w:rsidP="004F79D2">
      <w:r>
        <w:t xml:space="preserve">Klubrendezvényeken vendégeskedtek volt iskolájukban külföldi ösztöndíjat nyert diákok, aki beszámoltak tapasztalatairól diáktársaiknak, máshol a diákmentori tevékenység jó gyakorlatait osztották meg, vagy alkotónapokon mutattak be képzőművészeti, kézműves, drámajáték, zenei és tánc műhelyeket. A szülők számára is előadásokat, klubesteket tartottak, ahol a tehetséges diákok fejlesztési lehetőségeit vitatták meg. A </w:t>
      </w:r>
      <w:proofErr w:type="spellStart"/>
      <w:r>
        <w:t>street</w:t>
      </w:r>
      <w:proofErr w:type="spellEnd"/>
      <w:r>
        <w:t xml:space="preserve"> art akciókban a szervezők a művészet eszközeivel mutatták be a régiók tehetséges fiataljainak tevékenységét.</w:t>
      </w:r>
    </w:p>
    <w:p w:rsidR="004F79D2" w:rsidRDefault="004F79D2" w:rsidP="004F79D2">
      <w:r>
        <w:t>A tehetség hónapja során a legtöbb rendezvényt Budapesten kívül Debrecenben és Győrben tartották. Az ország valamennyi megyéjében számos más településen is rendeztek programokat kulturális és művészeti központokban, gimnáziumokban, szakiskolákban, bevásárló központokban vagy éppen a főtéren. A művészeti akciók, bemutatók keretében tehetségsegítő szakemberek, pszichológusok, szülők és pedagógusok dolgoztak együtt a gyerekekkel, hogy a színpadon szórakoztató produkciók szülessenek, a termekben hasznos információkat osszanak meg az érdeklődőkkel.</w:t>
      </w:r>
    </w:p>
    <w:p w:rsidR="004F79D2" w:rsidRDefault="004F79D2" w:rsidP="004F79D2">
      <w:r>
        <w:t xml:space="preserve">A programsorozattal a szervezők igyekeztek a nagyközönség számára is átélhetővé tenni, hogy Magyarország legfőbb nemzeti kincsét a tehetséges gyerekekben rejlő lehetőségek jelentik, ezért a rájuk szánt energia és figyelem, valamint a tehetségügy hazai és uniós támogatása is befektetés az ország jövőjébe. A tehetség hónapja népszerűségét mutatja, hogy a kifejezésre keresve a </w:t>
      </w:r>
      <w:proofErr w:type="spellStart"/>
      <w:r>
        <w:t>Google</w:t>
      </w:r>
      <w:proofErr w:type="spellEnd"/>
      <w:r>
        <w:t xml:space="preserve"> több mint 7000 találatot ad, az első visszajelzések alapján a programoknak kb. 23 ezer résztvevője volt országszerte.</w:t>
      </w:r>
    </w:p>
    <w:p w:rsidR="008B10A9" w:rsidRDefault="004F79D2" w:rsidP="004F79D2">
      <w:r>
        <w:t xml:space="preserve">A MATEHETSZ azt tervezi, hogy 2015. március 25-én, a Tehetség napján ismét meghirdeti </w:t>
      </w:r>
      <w:proofErr w:type="gramStart"/>
      <w:r>
        <w:t>A</w:t>
      </w:r>
      <w:proofErr w:type="gramEnd"/>
      <w:r>
        <w:t xml:space="preserve"> tehetség hónapja országos rendezvénysorozatát, amennyiben ezt a rendelkezésre álló források lehetővé </w:t>
      </w:r>
      <w:bookmarkStart w:id="0" w:name="_GoBack"/>
      <w:bookmarkEnd w:id="0"/>
      <w:r>
        <w:t>teszik.</w:t>
      </w:r>
    </w:p>
    <w:sectPr w:rsidR="008B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D2"/>
    <w:rsid w:val="004F79D2"/>
    <w:rsid w:val="008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1</cp:revision>
  <dcterms:created xsi:type="dcterms:W3CDTF">2014-04-28T15:49:00Z</dcterms:created>
  <dcterms:modified xsi:type="dcterms:W3CDTF">2014-04-28T15:50:00Z</dcterms:modified>
</cp:coreProperties>
</file>